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both"/>
        <w:rPr>
          <w:bCs/>
        </w:rPr>
      </w:pPr>
      <w:bookmarkStart w:id="0" w:name="bookmark0"/>
      <w:bookmarkStart w:id="1" w:name="bookmark1"/>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190A9C">
        <w:rPr>
          <w:bCs/>
        </w:rPr>
        <w:t>делать</w:t>
      </w:r>
      <w:proofErr w:type="gramEnd"/>
      <w:r w:rsidRPr="00190A9C">
        <w:rPr>
          <w:bCs/>
        </w:rPr>
        <w:t xml:space="preserve">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lastRenderedPageBreak/>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w14:anchorId="071C2671"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lastRenderedPageBreak/>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sidRPr="00190A9C">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lastRenderedPageBreak/>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 xml:space="preserve">НЕ ПРОВЕРЯЙТЕ ПРОЧНОСТЬ ЛЬДА НОГОЙ I БУДЬТЕ </w:t>
      </w:r>
      <w:proofErr w:type="gramStart"/>
      <w:r>
        <w:t>ВНИМАТЕЛЬНЫ .ОСТОРОЖНЫ</w:t>
      </w:r>
      <w:proofErr w:type="gramEnd"/>
      <w:r>
        <w:t xml:space="preserve">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w:t>
      </w:r>
      <w:r w:rsidR="005F6A36">
        <w:t xml:space="preserve"> </w:t>
      </w:r>
      <w:bookmarkStart w:id="2" w:name="_GoBack"/>
      <w:bookmarkEnd w:id="2"/>
      <w:r>
        <w:t>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w14:anchorId="6BD79890"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4D4A32">
                            <w:pPr>
                              <w:pStyle w:val="a5"/>
                              <w:shd w:val="clear" w:color="auto" w:fill="auto"/>
                              <w:spacing w:line="240" w:lineRule="auto"/>
                              <w:rPr>
                                <w:sz w:val="66"/>
                                <w:szCs w:val="66"/>
                              </w:rPr>
                            </w:pPr>
                            <w:r>
                              <w:rPr>
                                <w:sz w:val="66"/>
                                <w:szCs w:val="66"/>
                              </w:rPr>
                              <w:t>в зимний</w:t>
                            </w:r>
                            <w:r w:rsidR="00CA227C">
                              <w:rPr>
                                <w:sz w:val="66"/>
                                <w:szCs w:val="66"/>
                              </w:rPr>
                              <w:t xml:space="preserve"> период</w:t>
                            </w:r>
                          </w:p>
                        </w:txbxContent>
                      </wps:txbx>
                      <wps:bodyPr lIns="0" tIns="0" rIns="0" bIns="0"/>
                    </wps:wsp>
                  </a:graphicData>
                </a:graphic>
              </wp:anchor>
            </w:drawing>
          </mc:Choice>
          <mc:Fallback>
            <w:pict>
              <v:shape w14:anchorId="54162484"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4D4A32">
                      <w:pPr>
                        <w:pStyle w:val="a5"/>
                        <w:shd w:val="clear" w:color="auto" w:fill="auto"/>
                        <w:spacing w:line="240" w:lineRule="auto"/>
                        <w:rPr>
                          <w:sz w:val="66"/>
                          <w:szCs w:val="66"/>
                        </w:rPr>
                      </w:pPr>
                      <w:r>
                        <w:rPr>
                          <w:sz w:val="66"/>
                          <w:szCs w:val="66"/>
                        </w:rPr>
                        <w:t>в зимний</w:t>
                      </w:r>
                      <w:r w:rsidR="00CA227C">
                        <w:rPr>
                          <w:sz w:val="66"/>
                          <w:szCs w:val="66"/>
                        </w:rPr>
                        <w:t xml:space="preserve">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w14:anchorId="08355AAC"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D00" w:rsidRDefault="00FB6D00">
      <w:r>
        <w:separator/>
      </w:r>
    </w:p>
  </w:endnote>
  <w:endnote w:type="continuationSeparator" w:id="0">
    <w:p w:rsidR="00FB6D00" w:rsidRDefault="00FB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D00" w:rsidRDefault="00FB6D00"/>
  </w:footnote>
  <w:footnote w:type="continuationSeparator" w:id="0">
    <w:p w:rsidR="00FB6D00" w:rsidRDefault="00FB6D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w14:anchorId="4CB58E1F"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w14:anchorId="3F189E95"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w14:anchorId="4AB24AF8"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0F7E92"/>
    <w:rsid w:val="00190A9C"/>
    <w:rsid w:val="00290DD5"/>
    <w:rsid w:val="002D3E24"/>
    <w:rsid w:val="003351EE"/>
    <w:rsid w:val="004D4A32"/>
    <w:rsid w:val="005F6A36"/>
    <w:rsid w:val="00794DCB"/>
    <w:rsid w:val="00A21622"/>
    <w:rsid w:val="00A85E48"/>
    <w:rsid w:val="00CA227C"/>
    <w:rsid w:val="00DC7D47"/>
    <w:rsid w:val="00FB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F4F7F-D5C8-409C-8DC5-618CE510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1580</Words>
  <Characters>9010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Молчанова Татьяна Александровна</dc:creator>
  <cp:lastModifiedBy>Эдуард Николаевич Каменко</cp:lastModifiedBy>
  <cp:revision>8</cp:revision>
  <dcterms:created xsi:type="dcterms:W3CDTF">2019-12-05T07:56:00Z</dcterms:created>
  <dcterms:modified xsi:type="dcterms:W3CDTF">2019-12-11T12:44:00Z</dcterms:modified>
</cp:coreProperties>
</file>