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9A" w:rsidRDefault="00C9629A" w:rsidP="00C962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МУНИЦИПАЛЬНЫЙ   СОВЕТ</w:t>
      </w:r>
    </w:p>
    <w:p w:rsidR="00C9629A" w:rsidRDefault="00C9629A" w:rsidP="00C962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 </w:t>
      </w:r>
      <w:proofErr w:type="gramStart"/>
      <w:r>
        <w:rPr>
          <w:b/>
          <w:bCs/>
          <w:sz w:val="26"/>
          <w:szCs w:val="26"/>
        </w:rPr>
        <w:t>ПЕСОЧНОЕ</w:t>
      </w:r>
      <w:proofErr w:type="gramEnd"/>
    </w:p>
    <w:p w:rsidR="00C9629A" w:rsidRDefault="00C9629A" w:rsidP="00C962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РЫБИНСКОГО МУНИЦИПАЛЬНОГО РАЙОНА</w:t>
      </w:r>
    </w:p>
    <w:p w:rsidR="00C9629A" w:rsidRDefault="00C9629A" w:rsidP="00C962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четвертого созыва</w:t>
      </w:r>
    </w:p>
    <w:p w:rsidR="00C9629A" w:rsidRDefault="00C9629A" w:rsidP="00C9629A">
      <w:pPr>
        <w:jc w:val="center"/>
        <w:rPr>
          <w:b/>
          <w:sz w:val="26"/>
          <w:szCs w:val="26"/>
        </w:rPr>
      </w:pPr>
    </w:p>
    <w:p w:rsidR="00C9629A" w:rsidRDefault="00C9629A" w:rsidP="00C962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9629A" w:rsidRDefault="00C9629A" w:rsidP="00C9629A">
      <w:pPr>
        <w:rPr>
          <w:b/>
          <w:sz w:val="26"/>
          <w:szCs w:val="26"/>
        </w:rPr>
      </w:pPr>
    </w:p>
    <w:p w:rsidR="00C9629A" w:rsidRDefault="00C9629A" w:rsidP="00C962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18 июля</w:t>
      </w:r>
      <w:r>
        <w:rPr>
          <w:b/>
          <w:sz w:val="26"/>
          <w:szCs w:val="26"/>
        </w:rPr>
        <w:t xml:space="preserve">  2023 года           </w:t>
      </w:r>
      <w:r>
        <w:rPr>
          <w:b/>
          <w:sz w:val="26"/>
          <w:szCs w:val="26"/>
        </w:rPr>
        <w:tab/>
        <w:t xml:space="preserve">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ab/>
        <w:t xml:space="preserve">          № 117</w:t>
      </w:r>
    </w:p>
    <w:p w:rsidR="00C9629A" w:rsidRDefault="00C9629A" w:rsidP="00C9629A">
      <w:pPr>
        <w:rPr>
          <w:b/>
          <w:sz w:val="26"/>
          <w:szCs w:val="26"/>
        </w:rPr>
      </w:pPr>
    </w:p>
    <w:p w:rsidR="00C9629A" w:rsidRDefault="00C9629A" w:rsidP="00C9629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9629A" w:rsidRDefault="00C9629A" w:rsidP="00C9629A">
      <w:pPr>
        <w:jc w:val="both"/>
        <w:rPr>
          <w:rStyle w:val="5"/>
        </w:rPr>
      </w:pPr>
      <w:r>
        <w:rPr>
          <w:rStyle w:val="5"/>
          <w:b/>
          <w:sz w:val="26"/>
          <w:szCs w:val="26"/>
        </w:rPr>
        <w:t>О Дополнительном соглашении № 3</w:t>
      </w:r>
      <w:r>
        <w:rPr>
          <w:rStyle w:val="5"/>
          <w:b/>
          <w:sz w:val="26"/>
          <w:szCs w:val="26"/>
        </w:rPr>
        <w:t xml:space="preserve"> </w:t>
      </w:r>
    </w:p>
    <w:p w:rsidR="00C9629A" w:rsidRDefault="00C9629A" w:rsidP="00C9629A">
      <w:pPr>
        <w:jc w:val="both"/>
      </w:pPr>
      <w:r>
        <w:rPr>
          <w:b/>
          <w:sz w:val="26"/>
          <w:szCs w:val="26"/>
        </w:rPr>
        <w:t>к Соглашению о передаче осуществления</w:t>
      </w:r>
    </w:p>
    <w:p w:rsidR="00C9629A" w:rsidRDefault="00C9629A" w:rsidP="00C9629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части полномочий по решению вопросов местного </w:t>
      </w:r>
    </w:p>
    <w:p w:rsidR="00C9629A" w:rsidRDefault="00C9629A" w:rsidP="00C962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значения сельского поселения </w:t>
      </w:r>
      <w:proofErr w:type="gramStart"/>
      <w:r>
        <w:rPr>
          <w:b/>
          <w:sz w:val="26"/>
          <w:szCs w:val="26"/>
        </w:rPr>
        <w:t>Песочное</w:t>
      </w:r>
      <w:proofErr w:type="gramEnd"/>
      <w:r>
        <w:rPr>
          <w:b/>
          <w:sz w:val="26"/>
          <w:szCs w:val="26"/>
        </w:rPr>
        <w:t xml:space="preserve"> </w:t>
      </w:r>
    </w:p>
    <w:p w:rsidR="00C9629A" w:rsidRDefault="00C9629A" w:rsidP="00C9629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и Рыбинского муниципального района в 2023 году</w:t>
      </w:r>
    </w:p>
    <w:p w:rsidR="00C9629A" w:rsidRDefault="00C9629A" w:rsidP="00C9629A">
      <w:pPr>
        <w:rPr>
          <w:sz w:val="26"/>
          <w:szCs w:val="26"/>
        </w:rPr>
      </w:pPr>
    </w:p>
    <w:p w:rsidR="00C9629A" w:rsidRDefault="00C9629A" w:rsidP="00C9629A">
      <w:pPr>
        <w:ind w:firstLine="720"/>
        <w:jc w:val="both"/>
        <w:rPr>
          <w:sz w:val="26"/>
          <w:szCs w:val="26"/>
        </w:rPr>
      </w:pPr>
    </w:p>
    <w:p w:rsidR="00C9629A" w:rsidRDefault="00C9629A" w:rsidP="00C962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статьями 9 и 24 Устава сельского поселения </w:t>
      </w:r>
      <w:proofErr w:type="gramStart"/>
      <w:r>
        <w:rPr>
          <w:sz w:val="26"/>
          <w:szCs w:val="26"/>
        </w:rPr>
        <w:t>Песочное</w:t>
      </w:r>
      <w:proofErr w:type="gramEnd"/>
      <w:r>
        <w:rPr>
          <w:sz w:val="26"/>
          <w:szCs w:val="26"/>
        </w:rPr>
        <w:t xml:space="preserve">,  </w:t>
      </w:r>
    </w:p>
    <w:p w:rsidR="00C9629A" w:rsidRDefault="00C9629A" w:rsidP="00C962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Муниципальный Совет сельского поселения </w:t>
      </w:r>
      <w:proofErr w:type="gramStart"/>
      <w:r>
        <w:rPr>
          <w:sz w:val="26"/>
          <w:szCs w:val="26"/>
        </w:rPr>
        <w:t>Песочное</w:t>
      </w:r>
      <w:proofErr w:type="gramEnd"/>
    </w:p>
    <w:p w:rsidR="00C9629A" w:rsidRDefault="00C9629A" w:rsidP="00C9629A">
      <w:pPr>
        <w:ind w:firstLine="720"/>
        <w:jc w:val="both"/>
        <w:rPr>
          <w:sz w:val="26"/>
          <w:szCs w:val="26"/>
        </w:rPr>
      </w:pPr>
    </w:p>
    <w:p w:rsidR="00C9629A" w:rsidRDefault="00C9629A" w:rsidP="00C9629A">
      <w:pPr>
        <w:pStyle w:val="ConsPlusTitle"/>
        <w:widowControl/>
        <w:jc w:val="center"/>
        <w:rPr>
          <w:rStyle w:val="5"/>
          <w:rFonts w:ascii="Times New Roman" w:hAnsi="Times New Roman" w:cs="Times New Roman"/>
          <w:bCs w:val="0"/>
        </w:rPr>
      </w:pPr>
      <w:proofErr w:type="gramStart"/>
      <w:r>
        <w:rPr>
          <w:rStyle w:val="5"/>
          <w:rFonts w:ascii="Times New Roman" w:hAnsi="Times New Roman" w:cs="Times New Roman"/>
          <w:bCs w:val="0"/>
          <w:sz w:val="26"/>
          <w:szCs w:val="26"/>
        </w:rPr>
        <w:t>Р</w:t>
      </w:r>
      <w:proofErr w:type="gramEnd"/>
      <w:r>
        <w:rPr>
          <w:rStyle w:val="5"/>
          <w:rFonts w:ascii="Times New Roman" w:hAnsi="Times New Roman" w:cs="Times New Roman"/>
          <w:bCs w:val="0"/>
          <w:sz w:val="26"/>
          <w:szCs w:val="26"/>
        </w:rPr>
        <w:t xml:space="preserve"> Е Ш И Л:</w:t>
      </w:r>
    </w:p>
    <w:p w:rsidR="00C9629A" w:rsidRDefault="00C9629A" w:rsidP="00C9629A">
      <w:pPr>
        <w:pStyle w:val="ConsPlusTitle"/>
        <w:widowControl/>
        <w:jc w:val="both"/>
        <w:rPr>
          <w:b w:val="0"/>
        </w:rPr>
      </w:pPr>
    </w:p>
    <w:p w:rsidR="00C9629A" w:rsidRDefault="00C9629A" w:rsidP="00C9629A">
      <w:pPr>
        <w:ind w:firstLine="720"/>
        <w:jc w:val="both"/>
        <w:rPr>
          <w:sz w:val="26"/>
          <w:szCs w:val="26"/>
        </w:rPr>
      </w:pPr>
      <w:r>
        <w:rPr>
          <w:rStyle w:val="5"/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>
        <w:rPr>
          <w:rStyle w:val="5"/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Дополнительное </w:t>
      </w:r>
      <w:r>
        <w:rPr>
          <w:rStyle w:val="5"/>
          <w:sz w:val="26"/>
          <w:szCs w:val="26"/>
        </w:rPr>
        <w:t>с</w:t>
      </w:r>
      <w:r>
        <w:rPr>
          <w:sz w:val="26"/>
          <w:szCs w:val="26"/>
        </w:rPr>
        <w:t>оглашение № 3</w:t>
      </w:r>
      <w:r>
        <w:rPr>
          <w:sz w:val="26"/>
          <w:szCs w:val="26"/>
        </w:rPr>
        <w:t xml:space="preserve"> к Соглашению о передаче осуществления полномочий по решению вопросов местного значения сельского поселения Песочное и Рыбинского муниципального района в 2023 году (прилагается).</w:t>
      </w:r>
    </w:p>
    <w:p w:rsidR="00C9629A" w:rsidRDefault="00C9629A" w:rsidP="00C962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Обнародовать настоящее решение на территории с</w:t>
      </w:r>
      <w:r>
        <w:rPr>
          <w:rStyle w:val="5"/>
          <w:sz w:val="26"/>
          <w:szCs w:val="26"/>
        </w:rPr>
        <w:t xml:space="preserve">ельского </w:t>
      </w:r>
      <w:r>
        <w:rPr>
          <w:sz w:val="26"/>
          <w:szCs w:val="26"/>
        </w:rPr>
        <w:t>поселения Песочное</w:t>
      </w:r>
      <w:r>
        <w:rPr>
          <w:rStyle w:val="5"/>
          <w:sz w:val="26"/>
          <w:szCs w:val="26"/>
        </w:rPr>
        <w:t xml:space="preserve"> </w:t>
      </w:r>
      <w:r>
        <w:rPr>
          <w:sz w:val="26"/>
          <w:szCs w:val="26"/>
        </w:rPr>
        <w:t>и разместить на официальном сайте сельского поселения Песочное в информационно-телекоммуникационной сети «Интернет»</w:t>
      </w:r>
      <w:r>
        <w:rPr>
          <w:rStyle w:val="5"/>
          <w:sz w:val="26"/>
          <w:szCs w:val="26"/>
        </w:rPr>
        <w:t xml:space="preserve"> </w:t>
      </w:r>
      <w:r>
        <w:rPr>
          <w:sz w:val="26"/>
          <w:szCs w:val="26"/>
        </w:rPr>
        <w:t>после утверждения Дополнительного соглашения № 1 к Соглашению о передаче осуществления полномочий по решению вопросов местного значения сельского поселения Песочное и Рыбинского муниципального района в 2023 году Администрацией Рыбинского муниципального района.</w:t>
      </w:r>
    </w:p>
    <w:p w:rsidR="00C9629A" w:rsidRDefault="00C9629A" w:rsidP="00C962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принятия.</w:t>
      </w:r>
    </w:p>
    <w:p w:rsidR="00C9629A" w:rsidRDefault="00C9629A" w:rsidP="00C9629A">
      <w:pPr>
        <w:ind w:firstLine="720"/>
        <w:jc w:val="both"/>
        <w:rPr>
          <w:sz w:val="26"/>
          <w:szCs w:val="26"/>
        </w:rPr>
      </w:pPr>
    </w:p>
    <w:p w:rsidR="00C9629A" w:rsidRDefault="00C9629A" w:rsidP="00C9629A">
      <w:pPr>
        <w:jc w:val="both"/>
        <w:rPr>
          <w:sz w:val="26"/>
          <w:szCs w:val="26"/>
        </w:rPr>
      </w:pPr>
    </w:p>
    <w:p w:rsidR="00C9629A" w:rsidRDefault="00C9629A" w:rsidP="00C962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gramStart"/>
      <w:r>
        <w:rPr>
          <w:b/>
          <w:sz w:val="26"/>
          <w:szCs w:val="26"/>
        </w:rPr>
        <w:t>сельского</w:t>
      </w:r>
      <w:proofErr w:type="gramEnd"/>
    </w:p>
    <w:p w:rsidR="00C9629A" w:rsidRDefault="00C9629A" w:rsidP="00C962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</w:t>
      </w:r>
      <w:proofErr w:type="gramStart"/>
      <w:r>
        <w:rPr>
          <w:b/>
          <w:sz w:val="26"/>
          <w:szCs w:val="26"/>
        </w:rPr>
        <w:t>Песочное</w:t>
      </w:r>
      <w:proofErr w:type="gram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А.Н. </w:t>
      </w:r>
      <w:proofErr w:type="spellStart"/>
      <w:r>
        <w:rPr>
          <w:b/>
          <w:sz w:val="26"/>
          <w:szCs w:val="26"/>
        </w:rPr>
        <w:t>Яшицев</w:t>
      </w:r>
      <w:proofErr w:type="spellEnd"/>
    </w:p>
    <w:p w:rsidR="00C9629A" w:rsidRDefault="00C9629A" w:rsidP="00C9629A">
      <w:pPr>
        <w:jc w:val="both"/>
        <w:rPr>
          <w:b/>
          <w:sz w:val="26"/>
          <w:szCs w:val="26"/>
        </w:rPr>
      </w:pPr>
    </w:p>
    <w:p w:rsidR="00C9629A" w:rsidRDefault="00C9629A" w:rsidP="00C962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Муниципального Совета </w:t>
      </w:r>
    </w:p>
    <w:p w:rsidR="00C9629A" w:rsidRDefault="00C9629A" w:rsidP="00C9629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proofErr w:type="gramStart"/>
      <w:r>
        <w:rPr>
          <w:b/>
          <w:sz w:val="26"/>
          <w:szCs w:val="26"/>
        </w:rPr>
        <w:t>П</w:t>
      </w:r>
      <w:r w:rsidR="006D32F6">
        <w:rPr>
          <w:b/>
          <w:sz w:val="26"/>
          <w:szCs w:val="26"/>
        </w:rPr>
        <w:t>есочное</w:t>
      </w:r>
      <w:proofErr w:type="gramEnd"/>
      <w:r w:rsidR="006D32F6">
        <w:rPr>
          <w:b/>
          <w:sz w:val="26"/>
          <w:szCs w:val="26"/>
        </w:rPr>
        <w:tab/>
      </w:r>
      <w:r w:rsidR="006D32F6">
        <w:rPr>
          <w:b/>
          <w:sz w:val="26"/>
          <w:szCs w:val="26"/>
        </w:rPr>
        <w:tab/>
      </w:r>
      <w:r w:rsidR="006D32F6">
        <w:rPr>
          <w:b/>
          <w:sz w:val="26"/>
          <w:szCs w:val="26"/>
        </w:rPr>
        <w:tab/>
        <w:t xml:space="preserve">                     </w:t>
      </w:r>
      <w:r>
        <w:rPr>
          <w:b/>
          <w:sz w:val="26"/>
          <w:szCs w:val="26"/>
        </w:rPr>
        <w:t xml:space="preserve">А.Г. </w:t>
      </w:r>
      <w:proofErr w:type="spellStart"/>
      <w:r>
        <w:rPr>
          <w:b/>
          <w:sz w:val="26"/>
          <w:szCs w:val="26"/>
        </w:rPr>
        <w:t>Горшелева</w:t>
      </w:r>
      <w:proofErr w:type="spellEnd"/>
    </w:p>
    <w:p w:rsidR="00C9629A" w:rsidRDefault="00C9629A" w:rsidP="00C9629A"/>
    <w:p w:rsidR="007B0093" w:rsidRDefault="007B0093"/>
    <w:p w:rsidR="00BB0905" w:rsidRDefault="00BB0905"/>
    <w:p w:rsidR="00BB0905" w:rsidRDefault="00BB0905"/>
    <w:p w:rsidR="00BB0905" w:rsidRDefault="00BB0905"/>
    <w:p w:rsidR="00BB0905" w:rsidRDefault="00BB0905"/>
    <w:tbl>
      <w:tblPr>
        <w:tblW w:w="101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8"/>
        <w:gridCol w:w="4860"/>
      </w:tblGrid>
      <w:tr w:rsidR="00BB0905" w:rsidRPr="00F2147E" w:rsidTr="00DA7BC0">
        <w:tc>
          <w:tcPr>
            <w:tcW w:w="5328" w:type="dxa"/>
          </w:tcPr>
          <w:p w:rsidR="00BB0905" w:rsidRDefault="00BB0905" w:rsidP="00DA7BC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УТВЕРЖДЕНО                                                  </w:t>
            </w:r>
          </w:p>
          <w:p w:rsidR="00BB0905" w:rsidRDefault="00BB0905" w:rsidP="00DA7BC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решением Муниципального Совета              </w:t>
            </w:r>
          </w:p>
          <w:p w:rsidR="00BB0905" w:rsidRDefault="00BB0905" w:rsidP="00DA7BC0">
            <w:pPr>
              <w:jc w:val="both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  <w:proofErr w:type="gramStart"/>
            <w:r>
              <w:rPr>
                <w:b/>
              </w:rPr>
              <w:t>Песочное</w:t>
            </w:r>
            <w:proofErr w:type="gramEnd"/>
            <w:r>
              <w:rPr>
                <w:b/>
              </w:rPr>
              <w:t xml:space="preserve">             </w:t>
            </w:r>
          </w:p>
          <w:p w:rsidR="00BB0905" w:rsidRPr="00F2147E" w:rsidRDefault="00BB0905" w:rsidP="00DA7BC0">
            <w:pPr>
              <w:snapToGrid w:val="0"/>
              <w:rPr>
                <w:b/>
              </w:rPr>
            </w:pPr>
            <w:r w:rsidRPr="00D65281">
              <w:rPr>
                <w:b/>
              </w:rPr>
              <w:t>от _____________________ № ______</w:t>
            </w:r>
            <w:r>
              <w:rPr>
                <w:b/>
              </w:rPr>
              <w:t xml:space="preserve">                                          </w:t>
            </w:r>
          </w:p>
        </w:tc>
        <w:tc>
          <w:tcPr>
            <w:tcW w:w="4860" w:type="dxa"/>
          </w:tcPr>
          <w:p w:rsidR="00BB0905" w:rsidRDefault="00BB0905" w:rsidP="00DA7BC0">
            <w:pPr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  <w:p w:rsidR="00BB0905" w:rsidRDefault="00BB0905" w:rsidP="00DA7BC0">
            <w:pPr>
              <w:rPr>
                <w:b/>
              </w:rPr>
            </w:pPr>
            <w:r>
              <w:rPr>
                <w:b/>
              </w:rPr>
              <w:t>постановлением администрации Рыбинского муниципального района</w:t>
            </w:r>
          </w:p>
          <w:p w:rsidR="00BB0905" w:rsidRPr="00F2147E" w:rsidRDefault="00BB0905" w:rsidP="00DA7BC0">
            <w:pPr>
              <w:rPr>
                <w:b/>
              </w:rPr>
            </w:pPr>
            <w:r>
              <w:rPr>
                <w:b/>
              </w:rPr>
              <w:t>от ______________________ №</w:t>
            </w:r>
            <w:r>
              <w:rPr>
                <w:b/>
                <w:sz w:val="26"/>
                <w:szCs w:val="26"/>
              </w:rPr>
              <w:t xml:space="preserve"> ______</w:t>
            </w:r>
          </w:p>
        </w:tc>
      </w:tr>
    </w:tbl>
    <w:p w:rsidR="00BB0905" w:rsidRPr="00F2147E" w:rsidRDefault="00BB0905" w:rsidP="00BB0905"/>
    <w:p w:rsidR="00BB0905" w:rsidRDefault="00BB0905" w:rsidP="00BB0905">
      <w:pPr>
        <w:tabs>
          <w:tab w:val="left" w:pos="6735"/>
        </w:tabs>
        <w:rPr>
          <w:sz w:val="22"/>
          <w:szCs w:val="22"/>
        </w:rPr>
      </w:pPr>
    </w:p>
    <w:p w:rsidR="00BB0905" w:rsidRPr="00BF549F" w:rsidRDefault="00BB0905" w:rsidP="00BB0905">
      <w:pPr>
        <w:tabs>
          <w:tab w:val="left" w:pos="6735"/>
        </w:tabs>
        <w:rPr>
          <w:sz w:val="22"/>
          <w:szCs w:val="22"/>
        </w:rPr>
      </w:pPr>
      <w:r w:rsidRPr="00BF549F">
        <w:rPr>
          <w:sz w:val="22"/>
          <w:szCs w:val="22"/>
        </w:rPr>
        <w:t xml:space="preserve">                                                                                </w:t>
      </w:r>
    </w:p>
    <w:p w:rsidR="00BB0905" w:rsidRDefault="00BB0905" w:rsidP="00BB09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ДОПОЛНИТЕЛЬНОЕ СОГЛАШЕНИЕ № 3</w:t>
      </w:r>
    </w:p>
    <w:p w:rsidR="00BB0905" w:rsidRDefault="00BB0905" w:rsidP="00BB09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Соглашению о передаче осуществления части полномочий</w:t>
      </w:r>
    </w:p>
    <w:p w:rsidR="00BB0905" w:rsidRDefault="00BB0905" w:rsidP="00BB09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решению вопросов местного значения</w:t>
      </w:r>
    </w:p>
    <w:p w:rsidR="00BB0905" w:rsidRPr="006F5434" w:rsidRDefault="00BB0905" w:rsidP="00BB09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proofErr w:type="gramStart"/>
      <w:r>
        <w:rPr>
          <w:b/>
          <w:sz w:val="26"/>
          <w:szCs w:val="26"/>
        </w:rPr>
        <w:t>Песочное</w:t>
      </w:r>
      <w:proofErr w:type="gramEnd"/>
    </w:p>
    <w:p w:rsidR="00BB0905" w:rsidRDefault="00BB0905" w:rsidP="00BB09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Рыбинского муниципального района в 2023 году</w:t>
      </w:r>
    </w:p>
    <w:p w:rsidR="00BB0905" w:rsidRDefault="00BB0905" w:rsidP="00BB0905">
      <w:pPr>
        <w:jc w:val="center"/>
        <w:rPr>
          <w:b/>
          <w:sz w:val="26"/>
          <w:szCs w:val="26"/>
        </w:rPr>
      </w:pPr>
    </w:p>
    <w:p w:rsidR="00BB0905" w:rsidRDefault="00BB0905" w:rsidP="00BB0905">
      <w:pPr>
        <w:ind w:firstLine="709"/>
        <w:jc w:val="both"/>
        <w:rPr>
          <w:sz w:val="26"/>
          <w:szCs w:val="26"/>
        </w:rPr>
      </w:pPr>
      <w:bookmarkStart w:id="0" w:name="_Hlk133493944"/>
      <w:r>
        <w:rPr>
          <w:b/>
          <w:sz w:val="26"/>
          <w:szCs w:val="26"/>
        </w:rPr>
        <w:t xml:space="preserve">Администрация Рыбинского муниципального района, </w:t>
      </w:r>
      <w:r>
        <w:rPr>
          <w:bCs/>
          <w:sz w:val="26"/>
          <w:szCs w:val="26"/>
        </w:rPr>
        <w:t>в лице</w:t>
      </w:r>
      <w:r>
        <w:rPr>
          <w:sz w:val="26"/>
          <w:szCs w:val="26"/>
        </w:rPr>
        <w:t xml:space="preserve"> Главы Рыбинского муниципального района Ярославской области </w:t>
      </w:r>
      <w:r>
        <w:rPr>
          <w:b/>
          <w:sz w:val="26"/>
          <w:szCs w:val="26"/>
        </w:rPr>
        <w:t>Смирновой Татьяны Александровны</w:t>
      </w:r>
      <w:r>
        <w:rPr>
          <w:sz w:val="26"/>
          <w:szCs w:val="26"/>
        </w:rPr>
        <w:t>, действующего на основании Устава Рыбинского муниципального района, с одной стороны, и</w:t>
      </w:r>
    </w:p>
    <w:bookmarkEnd w:id="0"/>
    <w:p w:rsidR="00BB0905" w:rsidRDefault="00BB0905" w:rsidP="00BB0905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сельского поселения </w:t>
      </w:r>
      <w:proofErr w:type="gramStart"/>
      <w:r>
        <w:rPr>
          <w:b/>
          <w:bCs/>
          <w:sz w:val="26"/>
          <w:szCs w:val="26"/>
        </w:rPr>
        <w:t>Песочное</w:t>
      </w:r>
      <w:proofErr w:type="gramEnd"/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в лице Главы сельского поселения Песочное Рыбинского муниципального района Ярославской области </w:t>
      </w:r>
      <w:proofErr w:type="spellStart"/>
      <w:r w:rsidRPr="007A0634">
        <w:rPr>
          <w:b/>
          <w:bCs/>
          <w:sz w:val="26"/>
          <w:szCs w:val="26"/>
        </w:rPr>
        <w:t>Яшицева</w:t>
      </w:r>
      <w:proofErr w:type="spellEnd"/>
      <w:r w:rsidRPr="007A0634">
        <w:rPr>
          <w:b/>
          <w:bCs/>
          <w:sz w:val="26"/>
          <w:szCs w:val="26"/>
        </w:rPr>
        <w:t xml:space="preserve"> Александра Николаевича</w:t>
      </w:r>
      <w:r>
        <w:rPr>
          <w:b/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действующего</w:t>
      </w:r>
      <w:r>
        <w:rPr>
          <w:sz w:val="26"/>
          <w:szCs w:val="26"/>
        </w:rPr>
        <w:t xml:space="preserve"> на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основании Устава  сельского поселения Песочное, с другой стороны,  вместе именуемые Стороны,</w:t>
      </w:r>
    </w:p>
    <w:p w:rsidR="00BB0905" w:rsidRDefault="00BB0905" w:rsidP="00BB0905">
      <w:pPr>
        <w:pStyle w:val="2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руководствуясь  пунктом 4 статьи 7 Соглашения о передаче осуществления части полномочий по решению вопросов местного значения сельского поселения Песочное и  Рыбинского муниципального района в 2023 году, утвержденного решением Муниципального Совета сельского поселения Песочное </w:t>
      </w:r>
      <w:r>
        <w:rPr>
          <w:rFonts w:ascii="Times New Roman" w:eastAsia="Arial" w:hAnsi="Times New Roman"/>
          <w:sz w:val="26"/>
          <w:szCs w:val="26"/>
        </w:rPr>
        <w:t>от 22.12.2022 № 93 и постановлением администрации Рыбинского муниципального района от 30.12.2022 № 1776,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заключили настоящее Дополнительное соглашение № 3 о нижеследующем:</w:t>
      </w:r>
      <w:proofErr w:type="gramEnd"/>
    </w:p>
    <w:p w:rsidR="00BB0905" w:rsidRDefault="00BB0905" w:rsidP="00BB09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F6B5F">
        <w:rPr>
          <w:sz w:val="26"/>
          <w:szCs w:val="26"/>
        </w:rPr>
        <w:t>Внести в Соглашение о передаче осуществления части полномочий по решению вопросов местного значения сельского поселения</w:t>
      </w:r>
      <w:r>
        <w:rPr>
          <w:sz w:val="26"/>
          <w:szCs w:val="26"/>
        </w:rPr>
        <w:t xml:space="preserve"> Песочное</w:t>
      </w:r>
      <w:r w:rsidRPr="001F6B5F">
        <w:rPr>
          <w:sz w:val="26"/>
          <w:szCs w:val="26"/>
        </w:rPr>
        <w:t xml:space="preserve"> и Рыбинского муниципального района в 2023 году изменения</w:t>
      </w:r>
      <w:r>
        <w:rPr>
          <w:sz w:val="26"/>
          <w:szCs w:val="26"/>
        </w:rPr>
        <w:t>:</w:t>
      </w:r>
    </w:p>
    <w:p w:rsidR="00BB0905" w:rsidRDefault="00BB0905" w:rsidP="00BB09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изложив пункт 4 статьи 5 в следующей редакции:</w:t>
      </w:r>
    </w:p>
    <w:p w:rsidR="00BB0905" w:rsidRPr="00792556" w:rsidRDefault="00BB0905" w:rsidP="00BB0905">
      <w:pPr>
        <w:suppressAutoHyphens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63ED6">
        <w:rPr>
          <w:sz w:val="26"/>
          <w:szCs w:val="26"/>
        </w:rPr>
        <w:t xml:space="preserve">«4. </w:t>
      </w:r>
      <w:proofErr w:type="gramStart"/>
      <w:r w:rsidRPr="00C63ED6">
        <w:rPr>
          <w:sz w:val="26"/>
          <w:szCs w:val="26"/>
        </w:rPr>
        <w:t xml:space="preserve">Объем межбюджетных трансфертов, предоставляемых из бюджета </w:t>
      </w:r>
      <w:r w:rsidRPr="00CA6CE6">
        <w:rPr>
          <w:sz w:val="26"/>
          <w:szCs w:val="26"/>
        </w:rPr>
        <w:t xml:space="preserve"> </w:t>
      </w:r>
      <w:r w:rsidRPr="00C63ED6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Песочное</w:t>
      </w:r>
      <w:r w:rsidRPr="00C63ED6">
        <w:rPr>
          <w:sz w:val="26"/>
          <w:szCs w:val="26"/>
        </w:rPr>
        <w:t xml:space="preserve"> в бюджет Рыбинского муниципального района для осуществления администрацией Рыбинского муниципального района административных функций, составляет: </w:t>
      </w:r>
      <w:r w:rsidRPr="0078124B">
        <w:rPr>
          <w:sz w:val="26"/>
          <w:szCs w:val="26"/>
        </w:rPr>
        <w:t>на казначейское исполнение бюджета поселения 109 890,00 рублей;</w:t>
      </w:r>
      <w:r w:rsidRPr="0078124B">
        <w:t xml:space="preserve"> на осуществление организационных мероприятий в рамках предоставления субсидии организациям и индивидуальным предпринимателям, занимающимся доставкой товаров в отдаленные сельские населенные пункты 3 800,00 рублей;</w:t>
      </w:r>
      <w:proofErr w:type="gramEnd"/>
      <w:r w:rsidRPr="0078124B">
        <w:rPr>
          <w:sz w:val="26"/>
          <w:szCs w:val="26"/>
        </w:rPr>
        <w:t xml:space="preserve"> на организацию и предоставление муниципальных услуг п</w:t>
      </w:r>
      <w:r w:rsidRPr="0078124B">
        <w:rPr>
          <w:rFonts w:eastAsiaTheme="minorHAnsi" w:cstheme="minorBidi"/>
          <w:sz w:val="26"/>
          <w:szCs w:val="26"/>
          <w:lang w:eastAsia="en-US"/>
        </w:rPr>
        <w:t xml:space="preserve">о  признанию помещения жилым помещением, жилого помещения непригодным  для проживания, многоквартирного дома аварийным и подлежащим  сносу или реконструкции,  </w:t>
      </w:r>
      <w:r w:rsidRPr="0078124B">
        <w:rPr>
          <w:rFonts w:eastAsiaTheme="minorHAnsi"/>
          <w:bCs/>
          <w:sz w:val="26"/>
          <w:szCs w:val="26"/>
          <w:lang w:val="zh-CN" w:eastAsia="en-US"/>
        </w:rPr>
        <w:t>садового дома жилым домом и жилого дома садовым домом</w:t>
      </w:r>
      <w:r w:rsidRPr="0078124B">
        <w:rPr>
          <w:rFonts w:eastAsiaTheme="minorHAnsi"/>
          <w:sz w:val="26"/>
          <w:szCs w:val="26"/>
          <w:lang w:eastAsia="en-US"/>
        </w:rPr>
        <w:t xml:space="preserve">; по согласованию перевода </w:t>
      </w:r>
      <w:r w:rsidRPr="0078124B">
        <w:rPr>
          <w:rFonts w:eastAsiaTheme="minorHAnsi" w:cstheme="minorBidi"/>
          <w:sz w:val="26"/>
          <w:szCs w:val="26"/>
          <w:lang w:eastAsia="en-US"/>
        </w:rPr>
        <w:t xml:space="preserve">жилых помещений в нежилые помещения и нежилых помещений в жилые помещения;  по согласованию переустройства и (или) перепланировки </w:t>
      </w:r>
      <w:r w:rsidRPr="0078124B">
        <w:rPr>
          <w:rFonts w:eastAsiaTheme="minorHAnsi"/>
          <w:sz w:val="26"/>
          <w:szCs w:val="26"/>
          <w:lang w:eastAsia="en-US"/>
        </w:rPr>
        <w:t>помещений в многоквартирных домах 16 948,00</w:t>
      </w:r>
      <w:r w:rsidRPr="0078124B">
        <w:rPr>
          <w:rFonts w:eastAsiaTheme="minorHAnsi" w:cstheme="minorBidi"/>
          <w:sz w:val="26"/>
          <w:szCs w:val="26"/>
          <w:lang w:eastAsia="en-US"/>
        </w:rPr>
        <w:t xml:space="preserve"> рублей;  на </w:t>
      </w:r>
      <w:r w:rsidRPr="0078124B">
        <w:rPr>
          <w:rFonts w:eastAsia="Arial" w:cs="Arial"/>
          <w:sz w:val="26"/>
          <w:szCs w:val="26"/>
        </w:rPr>
        <w:t xml:space="preserve"> осуществление   муниципального  жилищного  контроля  70 213,00</w:t>
      </w:r>
      <w:r w:rsidRPr="0078124B">
        <w:rPr>
          <w:sz w:val="26"/>
          <w:szCs w:val="26"/>
        </w:rPr>
        <w:t xml:space="preserve"> рублей,  на осуществление дорожной деятельности в отношении автомобильных дорог местного значения</w:t>
      </w:r>
      <w:r w:rsidRPr="0078124B">
        <w:rPr>
          <w:rFonts w:eastAsiaTheme="minorHAnsi"/>
          <w:sz w:val="26"/>
          <w:szCs w:val="26"/>
          <w:lang w:eastAsia="en-US"/>
        </w:rPr>
        <w:t xml:space="preserve"> в границах населенных пунктов поселения</w:t>
      </w:r>
      <w:r w:rsidRPr="0078124B">
        <w:rPr>
          <w:sz w:val="26"/>
          <w:szCs w:val="26"/>
        </w:rPr>
        <w:t xml:space="preserve"> по  проектированию,  </w:t>
      </w:r>
      <w:proofErr w:type="gramStart"/>
      <w:r w:rsidRPr="0078124B">
        <w:rPr>
          <w:sz w:val="26"/>
          <w:szCs w:val="26"/>
        </w:rPr>
        <w:lastRenderedPageBreak/>
        <w:t>строительству, реконструкции, капитальному ремонту</w:t>
      </w:r>
      <w:r w:rsidRPr="0078124B">
        <w:rPr>
          <w:rFonts w:eastAsiaTheme="minorHAnsi"/>
          <w:sz w:val="26"/>
          <w:szCs w:val="26"/>
          <w:lang w:eastAsia="en-US"/>
        </w:rPr>
        <w:t xml:space="preserve">, ремонту  </w:t>
      </w:r>
      <w:r w:rsidRPr="0078124B">
        <w:rPr>
          <w:rFonts w:eastAsia="Arial" w:cs="Arial"/>
          <w:sz w:val="26"/>
          <w:szCs w:val="26"/>
        </w:rPr>
        <w:t>2 169 360,05</w:t>
      </w:r>
      <w:r w:rsidRPr="0078124B">
        <w:rPr>
          <w:rFonts w:ascii="Segoe UI" w:hAnsi="Segoe UI" w:cs="Segoe UI"/>
          <w:lang w:val="x-none"/>
        </w:rPr>
        <w:t xml:space="preserve"> </w:t>
      </w:r>
      <w:r w:rsidRPr="0078124B">
        <w:rPr>
          <w:rFonts w:eastAsiaTheme="minorHAnsi"/>
          <w:sz w:val="26"/>
          <w:szCs w:val="26"/>
          <w:lang w:eastAsia="en-US"/>
        </w:rPr>
        <w:t xml:space="preserve"> рубля; на осуществление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18132,66 рублей; на осуществление внутреннего муниципального финансового контроля, предусмотренных статьей 269.2 Бюджетного кодекса Российской Федерации </w:t>
      </w:r>
      <w:r w:rsidRPr="0078124B">
        <w:rPr>
          <w:rFonts w:eastAsia="Arial" w:cs="Arial"/>
          <w:sz w:val="26"/>
          <w:szCs w:val="26"/>
        </w:rPr>
        <w:t>4 501,00</w:t>
      </w:r>
      <w:r w:rsidRPr="0078124B">
        <w:rPr>
          <w:rFonts w:eastAsiaTheme="minorHAnsi"/>
          <w:sz w:val="26"/>
          <w:szCs w:val="26"/>
          <w:lang w:eastAsia="en-US"/>
        </w:rPr>
        <w:t xml:space="preserve"> рубл</w:t>
      </w:r>
      <w:r>
        <w:rPr>
          <w:rFonts w:eastAsiaTheme="minorHAnsi"/>
          <w:sz w:val="26"/>
          <w:szCs w:val="26"/>
          <w:lang w:eastAsia="en-US"/>
        </w:rPr>
        <w:t>ь</w:t>
      </w:r>
      <w:r w:rsidRPr="0078124B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BB0905" w:rsidRPr="00D65281" w:rsidRDefault="00BB0905" w:rsidP="00BB0905">
      <w:pPr>
        <w:ind w:firstLine="748"/>
        <w:jc w:val="both"/>
      </w:pPr>
      <w:r>
        <w:t xml:space="preserve">1.2. </w:t>
      </w:r>
      <w:r w:rsidRPr="00D65281">
        <w:t>изложив приложение 1 к Соглашению в следующей редакции</w:t>
      </w:r>
      <w:proofErr w:type="gramStart"/>
      <w:r w:rsidRPr="00D65281">
        <w:t>: «</w:t>
      </w:r>
      <w:proofErr w:type="gramEnd"/>
    </w:p>
    <w:tbl>
      <w:tblPr>
        <w:tblW w:w="1026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3961"/>
        <w:gridCol w:w="4144"/>
        <w:gridCol w:w="2155"/>
      </w:tblGrid>
      <w:tr w:rsidR="00BB0905" w:rsidRPr="001F6B5F" w:rsidTr="00DA7BC0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05" w:rsidRPr="006F05D0" w:rsidRDefault="00BB0905" w:rsidP="00DA7BC0">
            <w:pPr>
              <w:snapToGrid w:val="0"/>
              <w:jc w:val="center"/>
              <w:rPr>
                <w:b/>
                <w:bCs/>
              </w:rPr>
            </w:pPr>
            <w:r w:rsidRPr="006F05D0">
              <w:rPr>
                <w:b/>
                <w:bCs/>
              </w:rPr>
              <w:t xml:space="preserve">Вопросы местного значения сельского поселения </w:t>
            </w:r>
            <w:proofErr w:type="gramStart"/>
            <w:r w:rsidRPr="006F05D0">
              <w:rPr>
                <w:b/>
                <w:bCs/>
              </w:rPr>
              <w:t>Песочное</w:t>
            </w:r>
            <w:proofErr w:type="gramEnd"/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05" w:rsidRPr="006F05D0" w:rsidRDefault="00BB0905" w:rsidP="00DA7BC0">
            <w:pPr>
              <w:snapToGrid w:val="0"/>
              <w:jc w:val="center"/>
              <w:rPr>
                <w:b/>
                <w:bCs/>
              </w:rPr>
            </w:pPr>
            <w:r w:rsidRPr="006F05D0">
              <w:rPr>
                <w:b/>
                <w:bCs/>
              </w:rPr>
              <w:t xml:space="preserve">Передаётся Рыбинскому </w:t>
            </w:r>
          </w:p>
          <w:p w:rsidR="00BB0905" w:rsidRPr="006F05D0" w:rsidRDefault="00BB0905" w:rsidP="00DA7BC0">
            <w:pPr>
              <w:jc w:val="center"/>
              <w:rPr>
                <w:b/>
                <w:bCs/>
              </w:rPr>
            </w:pPr>
            <w:r w:rsidRPr="006F05D0">
              <w:rPr>
                <w:b/>
                <w:bCs/>
              </w:rPr>
              <w:t>муниципальному району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05" w:rsidRPr="006F05D0" w:rsidRDefault="00BB0905" w:rsidP="00DA7BC0">
            <w:pPr>
              <w:snapToGrid w:val="0"/>
              <w:jc w:val="center"/>
              <w:rPr>
                <w:b/>
                <w:bCs/>
              </w:rPr>
            </w:pPr>
            <w:r w:rsidRPr="006F05D0">
              <w:rPr>
                <w:b/>
                <w:bCs/>
              </w:rPr>
              <w:t>Объем межбюджетных трансфертов,</w:t>
            </w:r>
          </w:p>
          <w:p w:rsidR="00BB0905" w:rsidRPr="006F05D0" w:rsidRDefault="00BB0905" w:rsidP="00DA7BC0">
            <w:pPr>
              <w:jc w:val="center"/>
              <w:rPr>
                <w:b/>
                <w:bCs/>
              </w:rPr>
            </w:pPr>
            <w:r w:rsidRPr="006F05D0">
              <w:rPr>
                <w:b/>
                <w:bCs/>
              </w:rPr>
              <w:t>руб.</w:t>
            </w:r>
          </w:p>
        </w:tc>
      </w:tr>
      <w:tr w:rsidR="00BB0905" w:rsidRPr="001F6B5F" w:rsidTr="00DA7BC0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05" w:rsidRPr="006F05D0" w:rsidRDefault="00BB0905" w:rsidP="00DA7BC0">
            <w:r w:rsidRPr="006F05D0">
              <w:rPr>
                <w:rFonts w:eastAsia="Arial" w:cs="Arial"/>
              </w:rPr>
              <w:t>1. С</w:t>
            </w:r>
            <w:r w:rsidRPr="006F05D0">
              <w:t xml:space="preserve">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6F05D0">
              <w:t>контроля за</w:t>
            </w:r>
            <w:proofErr w:type="gramEnd"/>
            <w:r w:rsidRPr="006F05D0"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05" w:rsidRPr="006F05D0" w:rsidRDefault="00BB0905" w:rsidP="00DA7B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F05D0">
              <w:rPr>
                <w:rFonts w:eastAsia="Arial" w:cs="Arial"/>
              </w:rPr>
              <w:t>Осуществление полномочий по казначейскому исполнению бюджета поселения 2023 года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05" w:rsidRPr="006F05D0" w:rsidRDefault="00BB0905" w:rsidP="00DA7BC0">
            <w:pPr>
              <w:snapToGrid w:val="0"/>
              <w:jc w:val="center"/>
              <w:rPr>
                <w:rFonts w:eastAsia="Arial" w:cs="Arial"/>
              </w:rPr>
            </w:pPr>
            <w:r w:rsidRPr="006F05D0">
              <w:rPr>
                <w:bCs/>
              </w:rPr>
              <w:t>109890</w:t>
            </w:r>
          </w:p>
        </w:tc>
      </w:tr>
      <w:tr w:rsidR="00BB0905" w:rsidRPr="001F6B5F" w:rsidTr="00DA7BC0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05" w:rsidRPr="006F05D0" w:rsidRDefault="00BB0905" w:rsidP="00DA7BC0">
            <w:pPr>
              <w:jc w:val="both"/>
            </w:pPr>
            <w:r w:rsidRPr="006F05D0">
              <w:t>2. Создание условий для обеспечения жителей поселения услугами связи, общественного питания, торговли и бытового обслуживания.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05" w:rsidRPr="006F05D0" w:rsidRDefault="00BB0905" w:rsidP="00DA7BC0">
            <w:pPr>
              <w:snapToGrid w:val="0"/>
              <w:jc w:val="both"/>
            </w:pPr>
            <w:r w:rsidRPr="006F05D0">
              <w:t>1) В части предоставления субсидии на возмещение части затрат организациям и индивидуальным предпринимателям, занимающимся доставкой товаров в отдалённые сельские населённые пункты;</w:t>
            </w:r>
          </w:p>
          <w:p w:rsidR="00BB0905" w:rsidRPr="006F05D0" w:rsidRDefault="00BB0905" w:rsidP="00DA7BC0">
            <w:pPr>
              <w:snapToGrid w:val="0"/>
              <w:jc w:val="both"/>
            </w:pPr>
          </w:p>
          <w:p w:rsidR="00BB0905" w:rsidRPr="006F05D0" w:rsidRDefault="00BB0905" w:rsidP="00DA7BC0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BB0905" w:rsidRPr="006F05D0" w:rsidRDefault="00BB0905" w:rsidP="00DA7BC0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BB0905" w:rsidRPr="006F05D0" w:rsidRDefault="00BB0905" w:rsidP="00DA7BC0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BB0905" w:rsidRPr="006F05D0" w:rsidRDefault="00BB0905" w:rsidP="00DA7BC0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BB0905" w:rsidRPr="006F05D0" w:rsidRDefault="00BB0905" w:rsidP="00DA7B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F05D0">
              <w:t>2) В части осуществления организационных мероприятий в рамках предоставления субсидии организациям и индивидуальным предпринимателям, занимающимся доставкой товаров в отдаленные сельские населенные пункты.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05" w:rsidRPr="006F05D0" w:rsidRDefault="00BB0905" w:rsidP="00DA7BC0">
            <w:pPr>
              <w:snapToGrid w:val="0"/>
              <w:jc w:val="center"/>
            </w:pPr>
            <w:r w:rsidRPr="006F05D0">
              <w:t xml:space="preserve">1) В пределах средств, выделенных из областного бюджета, и необходимого уровня </w:t>
            </w:r>
            <w:proofErr w:type="spellStart"/>
            <w:r w:rsidRPr="006F05D0">
              <w:t>софинансирования</w:t>
            </w:r>
            <w:proofErr w:type="spellEnd"/>
            <w:r w:rsidRPr="006F05D0">
              <w:t xml:space="preserve"> за счет средств бюджета поселения;</w:t>
            </w:r>
          </w:p>
          <w:p w:rsidR="00BB0905" w:rsidRPr="006F05D0" w:rsidRDefault="00BB0905" w:rsidP="00DA7BC0">
            <w:pPr>
              <w:snapToGrid w:val="0"/>
            </w:pPr>
          </w:p>
          <w:p w:rsidR="00BB0905" w:rsidRPr="006F05D0" w:rsidRDefault="00BB0905" w:rsidP="00DA7BC0">
            <w:pPr>
              <w:snapToGrid w:val="0"/>
            </w:pPr>
          </w:p>
          <w:p w:rsidR="00BB0905" w:rsidRPr="006F05D0" w:rsidRDefault="00BB0905" w:rsidP="00DA7BC0">
            <w:pPr>
              <w:snapToGrid w:val="0"/>
              <w:jc w:val="center"/>
              <w:rPr>
                <w:rFonts w:eastAsia="Arial"/>
              </w:rPr>
            </w:pPr>
            <w:r w:rsidRPr="006F05D0">
              <w:t xml:space="preserve">2) </w:t>
            </w:r>
            <w:r w:rsidRPr="006F05D0">
              <w:rPr>
                <w:lang w:val="x-none"/>
              </w:rPr>
              <w:t>3800</w:t>
            </w:r>
          </w:p>
        </w:tc>
      </w:tr>
      <w:tr w:rsidR="00BB0905" w:rsidRPr="001F6B5F" w:rsidTr="00DA7BC0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05" w:rsidRDefault="00BB0905" w:rsidP="00DA7BC0">
            <w:pPr>
              <w:snapToGrid w:val="0"/>
              <w:jc w:val="both"/>
              <w:rPr>
                <w:sz w:val="26"/>
                <w:szCs w:val="26"/>
              </w:rPr>
            </w:pPr>
            <w:r w:rsidRPr="00EF104B">
              <w:rPr>
                <w:rFonts w:eastAsia="Arial" w:cs="Arial"/>
              </w:rPr>
              <w:t xml:space="preserve"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</w:t>
            </w:r>
            <w:r w:rsidRPr="00EF104B">
              <w:rPr>
                <w:rFonts w:eastAsia="Arial"/>
              </w:rPr>
              <w:t xml:space="preserve">муниципального жилищного контроля, а также иных полномочий органов местного самоуправления в соответствии с </w:t>
            </w:r>
            <w:r w:rsidRPr="00EF104B">
              <w:rPr>
                <w:rFonts w:eastAsia="Arial"/>
              </w:rPr>
              <w:lastRenderedPageBreak/>
              <w:t xml:space="preserve">жилищным </w:t>
            </w:r>
            <w:hyperlink r:id="rId6" w:history="1">
              <w:r w:rsidRPr="00D22A75">
                <w:rPr>
                  <w:rStyle w:val="a3"/>
                  <w:rFonts w:eastAsiaTheme="majorEastAsia"/>
                </w:rPr>
                <w:t>законодательством</w:t>
              </w:r>
            </w:hyperlink>
            <w:r w:rsidRPr="00D22A75">
              <w:rPr>
                <w:rFonts w:eastAsia="Arial" w:cs="Arial"/>
              </w:rPr>
              <w:t>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05" w:rsidRDefault="00BB0905" w:rsidP="00DA7BC0">
            <w:pPr>
              <w:autoSpaceDE w:val="0"/>
              <w:snapToGrid w:val="0"/>
              <w:jc w:val="both"/>
              <w:rPr>
                <w:rFonts w:eastAsia="Arial" w:cs="Arial"/>
              </w:rPr>
            </w:pPr>
            <w:r w:rsidRPr="00EF104B">
              <w:rPr>
                <w:rFonts w:eastAsia="Arial" w:cs="Arial"/>
              </w:rPr>
              <w:lastRenderedPageBreak/>
              <w:t>В части</w:t>
            </w:r>
            <w:r>
              <w:rPr>
                <w:rFonts w:eastAsia="Arial" w:cs="Arial"/>
              </w:rPr>
              <w:t>:</w:t>
            </w:r>
          </w:p>
          <w:p w:rsidR="00BB0905" w:rsidRPr="00716656" w:rsidRDefault="00BB0905" w:rsidP="00DA7BC0">
            <w:pPr>
              <w:pStyle w:val="a4"/>
              <w:numPr>
                <w:ilvl w:val="0"/>
                <w:numId w:val="2"/>
              </w:numPr>
              <w:autoSpaceDE w:val="0"/>
              <w:snapToGrid w:val="0"/>
              <w:ind w:left="0" w:firstLine="209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о</w:t>
            </w:r>
            <w:r w:rsidRPr="00716656">
              <w:rPr>
                <w:rFonts w:eastAsia="Arial" w:cs="Arial"/>
              </w:rPr>
              <w:t>рганизации и предоставления следующих муниципальных услуг:</w:t>
            </w:r>
          </w:p>
          <w:p w:rsidR="00BB0905" w:rsidRPr="00EF104B" w:rsidRDefault="00BB0905" w:rsidP="00DA7BC0">
            <w:pPr>
              <w:jc w:val="both"/>
            </w:pPr>
            <w:proofErr w:type="gramStart"/>
            <w:r w:rsidRPr="00EF104B">
              <w:t xml:space="preserve">По  признанию помещения жилым помещением, жилого помещения непригодным  для проживания, многоквартирного дома аварийным и подлежащим  сносу или реконструкции, </w:t>
            </w:r>
            <w:r w:rsidRPr="00EF104B">
              <w:rPr>
                <w:bCs/>
                <w:lang w:val="zh-CN"/>
              </w:rPr>
              <w:t>садового дома жилым домом и жилого дома садовым домом</w:t>
            </w:r>
            <w:r w:rsidRPr="00EF104B">
              <w:t xml:space="preserve">; По согласованию перевода жилых помещений в нежилые помещения и нежилых помещений в </w:t>
            </w:r>
            <w:r w:rsidRPr="00EF104B">
              <w:lastRenderedPageBreak/>
              <w:t>жилые помещения;  По согласованию переустройства и (или) перепланировки помещени</w:t>
            </w:r>
            <w:r>
              <w:t>й</w:t>
            </w:r>
            <w:r w:rsidRPr="00EF104B">
              <w:t xml:space="preserve"> в многоквартирн</w:t>
            </w:r>
            <w:r>
              <w:t>ых</w:t>
            </w:r>
            <w:r w:rsidRPr="00EF104B">
              <w:t xml:space="preserve"> дом</w:t>
            </w:r>
            <w:r>
              <w:t>ах</w:t>
            </w:r>
            <w:r w:rsidRPr="00EF104B">
              <w:t>;</w:t>
            </w:r>
            <w:proofErr w:type="gramEnd"/>
          </w:p>
          <w:p w:rsidR="00BB0905" w:rsidRPr="005921DF" w:rsidRDefault="00BB0905" w:rsidP="00DA7BC0">
            <w:pPr>
              <w:autoSpaceDE w:val="0"/>
              <w:snapToGrid w:val="0"/>
              <w:jc w:val="both"/>
              <w:rPr>
                <w:rFonts w:eastAsia="Arial" w:cs="Arial"/>
              </w:rPr>
            </w:pPr>
            <w:r w:rsidRPr="00EF104B">
              <w:rPr>
                <w:rFonts w:eastAsia="Arial" w:cs="Arial"/>
              </w:rPr>
              <w:t>2) по осуществлению  муниципального жилищного контроля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05" w:rsidRPr="00D22A75" w:rsidRDefault="00BB0905" w:rsidP="00DA7BC0">
            <w:pPr>
              <w:pStyle w:val="a4"/>
              <w:widowControl/>
              <w:numPr>
                <w:ilvl w:val="0"/>
                <w:numId w:val="1"/>
              </w:num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16948</w:t>
            </w:r>
          </w:p>
          <w:p w:rsidR="00BB0905" w:rsidRDefault="00BB0905" w:rsidP="00DA7BC0">
            <w:pPr>
              <w:snapToGrid w:val="0"/>
              <w:jc w:val="center"/>
              <w:rPr>
                <w:bCs/>
              </w:rPr>
            </w:pPr>
          </w:p>
          <w:p w:rsidR="00BB0905" w:rsidRDefault="00BB0905" w:rsidP="00DA7BC0">
            <w:pPr>
              <w:snapToGrid w:val="0"/>
              <w:jc w:val="center"/>
              <w:rPr>
                <w:bCs/>
              </w:rPr>
            </w:pPr>
          </w:p>
          <w:p w:rsidR="00BB0905" w:rsidRDefault="00BB0905" w:rsidP="00DA7BC0">
            <w:pPr>
              <w:snapToGrid w:val="0"/>
              <w:jc w:val="center"/>
              <w:rPr>
                <w:bCs/>
              </w:rPr>
            </w:pPr>
          </w:p>
          <w:p w:rsidR="00BB0905" w:rsidRDefault="00BB0905" w:rsidP="00DA7BC0">
            <w:pPr>
              <w:snapToGrid w:val="0"/>
              <w:jc w:val="center"/>
              <w:rPr>
                <w:bCs/>
              </w:rPr>
            </w:pPr>
          </w:p>
          <w:p w:rsidR="00BB0905" w:rsidRDefault="00BB0905" w:rsidP="00DA7BC0">
            <w:pPr>
              <w:snapToGrid w:val="0"/>
              <w:jc w:val="center"/>
              <w:rPr>
                <w:bCs/>
              </w:rPr>
            </w:pPr>
          </w:p>
          <w:p w:rsidR="00BB0905" w:rsidRDefault="00BB0905" w:rsidP="00DA7BC0">
            <w:pPr>
              <w:snapToGrid w:val="0"/>
              <w:jc w:val="center"/>
              <w:rPr>
                <w:bCs/>
              </w:rPr>
            </w:pPr>
          </w:p>
          <w:p w:rsidR="00BB0905" w:rsidRDefault="00BB0905" w:rsidP="00DA7BC0">
            <w:pPr>
              <w:snapToGrid w:val="0"/>
              <w:jc w:val="center"/>
              <w:rPr>
                <w:bCs/>
              </w:rPr>
            </w:pPr>
          </w:p>
          <w:p w:rsidR="00BB0905" w:rsidRDefault="00BB0905" w:rsidP="00DA7BC0">
            <w:pPr>
              <w:snapToGrid w:val="0"/>
              <w:jc w:val="center"/>
              <w:rPr>
                <w:bCs/>
              </w:rPr>
            </w:pPr>
          </w:p>
          <w:p w:rsidR="00BB0905" w:rsidRDefault="00BB0905" w:rsidP="00DA7BC0">
            <w:pPr>
              <w:snapToGrid w:val="0"/>
              <w:jc w:val="center"/>
              <w:rPr>
                <w:bCs/>
              </w:rPr>
            </w:pPr>
          </w:p>
          <w:p w:rsidR="00BB0905" w:rsidRDefault="00BB0905" w:rsidP="00DA7BC0">
            <w:pPr>
              <w:snapToGrid w:val="0"/>
              <w:jc w:val="center"/>
              <w:rPr>
                <w:bCs/>
              </w:rPr>
            </w:pPr>
          </w:p>
          <w:p w:rsidR="00BB0905" w:rsidRDefault="00BB0905" w:rsidP="00DA7BC0">
            <w:pPr>
              <w:snapToGrid w:val="0"/>
              <w:jc w:val="center"/>
              <w:rPr>
                <w:bCs/>
              </w:rPr>
            </w:pPr>
          </w:p>
          <w:p w:rsidR="00BB0905" w:rsidRDefault="00BB0905" w:rsidP="00DA7BC0">
            <w:pPr>
              <w:snapToGrid w:val="0"/>
              <w:jc w:val="center"/>
              <w:rPr>
                <w:bCs/>
              </w:rPr>
            </w:pPr>
          </w:p>
          <w:p w:rsidR="00BB0905" w:rsidRDefault="00BB0905" w:rsidP="00DA7BC0">
            <w:pPr>
              <w:snapToGrid w:val="0"/>
              <w:jc w:val="center"/>
              <w:rPr>
                <w:bCs/>
              </w:rPr>
            </w:pPr>
          </w:p>
          <w:p w:rsidR="00BB0905" w:rsidRDefault="00BB0905" w:rsidP="00DA7BC0">
            <w:pPr>
              <w:snapToGrid w:val="0"/>
              <w:jc w:val="center"/>
              <w:rPr>
                <w:bCs/>
              </w:rPr>
            </w:pPr>
          </w:p>
          <w:p w:rsidR="00BB0905" w:rsidRDefault="00BB0905" w:rsidP="00DA7BC0">
            <w:pPr>
              <w:snapToGrid w:val="0"/>
              <w:jc w:val="center"/>
              <w:rPr>
                <w:bCs/>
              </w:rPr>
            </w:pPr>
          </w:p>
          <w:p w:rsidR="00BB0905" w:rsidRDefault="00BB0905" w:rsidP="00DA7BC0">
            <w:pPr>
              <w:snapToGrid w:val="0"/>
              <w:jc w:val="center"/>
              <w:rPr>
                <w:bCs/>
              </w:rPr>
            </w:pPr>
          </w:p>
          <w:p w:rsidR="00BB0905" w:rsidRDefault="00BB0905" w:rsidP="00DA7BC0">
            <w:pPr>
              <w:snapToGrid w:val="0"/>
              <w:jc w:val="center"/>
              <w:rPr>
                <w:bCs/>
              </w:rPr>
            </w:pPr>
          </w:p>
          <w:p w:rsidR="00BB0905" w:rsidRPr="00FB5BF2" w:rsidRDefault="00BB0905" w:rsidP="00DA7BC0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eastAsia="Arial" w:cs="Arial"/>
                <w:sz w:val="26"/>
                <w:szCs w:val="26"/>
              </w:rPr>
            </w:pPr>
            <w:r w:rsidRPr="00FB5BF2">
              <w:rPr>
                <w:bCs/>
              </w:rPr>
              <w:t>70213</w:t>
            </w:r>
          </w:p>
        </w:tc>
      </w:tr>
      <w:tr w:rsidR="00BB0905" w:rsidRPr="001F6B5F" w:rsidTr="00DA7BC0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05" w:rsidRDefault="00BB0905" w:rsidP="00DA7BC0">
            <w:pPr>
              <w:snapToGrid w:val="0"/>
              <w:jc w:val="both"/>
              <w:rPr>
                <w:sz w:val="26"/>
                <w:szCs w:val="26"/>
              </w:rPr>
            </w:pPr>
            <w:r>
              <w:lastRenderedPageBreak/>
              <w:t xml:space="preserve">4. </w:t>
            </w:r>
            <w:r w:rsidRPr="001279BA">
              <w:rPr>
                <w:rFonts w:eastAsia="Arial"/>
              </w:rPr>
              <w:t>Создание условий для организации досуга и обеспечения жителей поселения услугами организаций культуры.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05" w:rsidRDefault="00BB0905" w:rsidP="00DA7B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62D06">
              <w:t>Часть полномочий по с</w:t>
            </w:r>
            <w:r w:rsidRPr="00562D06">
              <w:rPr>
                <w:rFonts w:eastAsia="Arial"/>
              </w:rPr>
              <w:t>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05" w:rsidRDefault="00BB0905" w:rsidP="00DA7BC0">
            <w:pPr>
              <w:snapToGrid w:val="0"/>
              <w:jc w:val="center"/>
              <w:rPr>
                <w:rFonts w:eastAsia="Arial" w:cs="Arial"/>
                <w:sz w:val="26"/>
                <w:szCs w:val="26"/>
              </w:rPr>
            </w:pPr>
            <w:r w:rsidRPr="007E3BF3">
              <w:t>Выполняется в пределах выделенных финансовых средств</w:t>
            </w:r>
          </w:p>
        </w:tc>
      </w:tr>
      <w:tr w:rsidR="00BB0905" w:rsidRPr="001F6B5F" w:rsidTr="00DA7BC0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05" w:rsidRDefault="00BB0905" w:rsidP="00DA7BC0">
            <w:pPr>
              <w:snapToGrid w:val="0"/>
              <w:jc w:val="both"/>
              <w:rPr>
                <w:sz w:val="26"/>
                <w:szCs w:val="26"/>
              </w:rPr>
            </w:pPr>
            <w:r>
              <w:t>5</w:t>
            </w:r>
            <w:r w:rsidRPr="007E3BF3">
              <w:t>. Осуществление закупок товаров, работ, услуг для обеспечения муниципальных нужд.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05" w:rsidRDefault="00BB0905" w:rsidP="00DA7BC0">
            <w:pPr>
              <w:jc w:val="both"/>
            </w:pPr>
            <w:proofErr w:type="gramStart"/>
            <w:r>
              <w:rPr>
                <w:rFonts w:eastAsia="Arial" w:cs="Arial"/>
                <w:lang w:eastAsia="hi-IN" w:bidi="hi-IN"/>
              </w:rPr>
              <w:t>Исполнение части полномочий по определению поставщиков (подрядчиков, исполнителей) конкурентными способами закупок для муниципальных заказчиков, действующих от имени поселений,  в соответствии с частями 1, 9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(за исключением полномочий по обоснованию закупок, определению условий контракта, в том числе по определению</w:t>
            </w:r>
            <w:proofErr w:type="gramEnd"/>
            <w:r>
              <w:rPr>
                <w:rFonts w:eastAsia="Arial" w:cs="Arial"/>
                <w:lang w:eastAsia="hi-IN" w:bidi="hi-IN"/>
              </w:rPr>
              <w:t xml:space="preserve"> начальной (максимальной) цены контракта, и подписанию контракта)</w:t>
            </w:r>
            <w:r>
              <w:t xml:space="preserve">. </w:t>
            </w:r>
          </w:p>
          <w:p w:rsidR="00BB0905" w:rsidRDefault="00BB0905" w:rsidP="00DA7B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" w:cs="Arial"/>
                <w:lang w:eastAsia="hi-IN" w:bidi="hi-IN"/>
              </w:rPr>
              <w:t>Указанные полномочия исполняются Рыбинским муниципальным районом при условии размещения заказчиком плана-графика закупок на 2023 год с использованием Государственной информационной системы «Государственные закупки Ярославской области».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05" w:rsidRDefault="00BB0905" w:rsidP="00DA7BC0">
            <w:pPr>
              <w:snapToGrid w:val="0"/>
              <w:jc w:val="center"/>
              <w:rPr>
                <w:rFonts w:eastAsia="Arial" w:cs="Arial"/>
                <w:sz w:val="26"/>
                <w:szCs w:val="26"/>
              </w:rPr>
            </w:pPr>
            <w:r w:rsidRPr="007E3BF3">
              <w:t>Выполняется в пределах выделенных финансовых средств, исходя из количества фактически проведенных конкурентных процедур по определению поставщиков (подрядчиков, исполнителей)</w:t>
            </w:r>
          </w:p>
        </w:tc>
      </w:tr>
      <w:tr w:rsidR="00BB0905" w:rsidRPr="001F6B5F" w:rsidTr="00DA7BC0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05" w:rsidRPr="00695999" w:rsidRDefault="00BB0905" w:rsidP="00DA7BC0">
            <w:pPr>
              <w:snapToGrid w:val="0"/>
              <w:jc w:val="both"/>
            </w:pPr>
            <w:r w:rsidRPr="00695999">
              <w:t xml:space="preserve">5. </w:t>
            </w:r>
            <w:proofErr w:type="gramStart"/>
            <w:r w:rsidRPr="00695999"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парковки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695999">
              <w:lastRenderedPageBreak/>
              <w:t>поселения, организация дорожного движения, а также осуществление иных полномочий в области использования автомобильных дорог</w:t>
            </w:r>
            <w:proofErr w:type="gramEnd"/>
            <w:r w:rsidRPr="00695999">
              <w:t xml:space="preserve">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05" w:rsidRPr="00695999" w:rsidRDefault="00BB0905" w:rsidP="00DA7BC0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695999">
              <w:lastRenderedPageBreak/>
              <w:t xml:space="preserve">Осуществление дорожной деятельности в отношении автомобильных дорог местного значения в границах населенных пунктов поселения по проектированию, строительству, реконструкции, капитальному ремонту, ремонту в соответствии с муниципальной программой «Развитие дорожного хозяйства сельского поселения Песочное Рыбинского муниципального района», утвержденного постановлением администрации </w:t>
            </w:r>
            <w:r w:rsidRPr="00695999">
              <w:lastRenderedPageBreak/>
              <w:t>сельского поселения Песочное от 25.11.2022 № 74</w:t>
            </w:r>
          </w:p>
          <w:p w:rsidR="00BB0905" w:rsidRPr="00695999" w:rsidRDefault="00BB0905" w:rsidP="00DA7BC0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695999">
              <w:t xml:space="preserve">(Понятия и термины – реконструкция автомобильной дороги, ремонт автомобильной дороги, капитальный ремонт автомобильной дороги, принимаются в том </w:t>
            </w:r>
            <w:proofErr w:type="gramStart"/>
            <w:r w:rsidRPr="00695999">
              <w:t>значении</w:t>
            </w:r>
            <w:proofErr w:type="gramEnd"/>
            <w:r w:rsidRPr="00695999">
              <w:t xml:space="preserve"> в каком они используются в Федеральном законе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приказе Минтранса России от 16.11.2012 № 402 « Об утверждении классификации работ по капитальному </w:t>
            </w:r>
            <w:proofErr w:type="gramStart"/>
            <w:r w:rsidRPr="00695999">
              <w:t>ремонту, ремонту и содержанию автомобильных дорог»)),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F6" w:rsidRDefault="00BB0905" w:rsidP="00DA7BC0">
            <w:pPr>
              <w:snapToGrid w:val="0"/>
              <w:jc w:val="center"/>
            </w:pPr>
            <w:r w:rsidRPr="00FC4E2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  </w:t>
            </w:r>
            <w:r w:rsidRPr="00FC4E24">
              <w:rPr>
                <w:lang w:val="x-none"/>
              </w:rPr>
              <w:t>2 169 360,05</w:t>
            </w:r>
            <w:r>
              <w:t xml:space="preserve">, в том числе средства областного бюджета </w:t>
            </w:r>
          </w:p>
          <w:p w:rsidR="00BB0905" w:rsidRDefault="00BB0905" w:rsidP="00DA7BC0">
            <w:pPr>
              <w:snapToGrid w:val="0"/>
              <w:jc w:val="center"/>
            </w:pPr>
            <w:bookmarkStart w:id="1" w:name="_GoBack"/>
            <w:bookmarkEnd w:id="1"/>
            <w:r>
              <w:t>2</w:t>
            </w:r>
            <w:r w:rsidR="006D32F6">
              <w:t> </w:t>
            </w:r>
            <w:r>
              <w:t>060</w:t>
            </w:r>
            <w:r w:rsidR="006D32F6">
              <w:t xml:space="preserve"> </w:t>
            </w:r>
            <w:r>
              <w:t>892,21 ,</w:t>
            </w:r>
          </w:p>
          <w:p w:rsidR="00BB0905" w:rsidRPr="00FC4E24" w:rsidRDefault="00BB0905" w:rsidP="00DA7BC0">
            <w:pPr>
              <w:snapToGrid w:val="0"/>
              <w:jc w:val="center"/>
              <w:rPr>
                <w:rFonts w:eastAsia="Arial"/>
                <w:sz w:val="26"/>
                <w:szCs w:val="26"/>
              </w:rPr>
            </w:pPr>
            <w:r>
              <w:t>средства местного бюджета 108</w:t>
            </w:r>
            <w:r w:rsidR="006D32F6">
              <w:t xml:space="preserve"> </w:t>
            </w:r>
            <w:r>
              <w:t>467,84</w:t>
            </w:r>
          </w:p>
        </w:tc>
      </w:tr>
      <w:tr w:rsidR="00BB0905" w:rsidRPr="001F6B5F" w:rsidTr="00DA7BC0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05" w:rsidRPr="00695999" w:rsidRDefault="00BB0905" w:rsidP="00DA7BC0">
            <w:pPr>
              <w:snapToGrid w:val="0"/>
              <w:jc w:val="both"/>
            </w:pPr>
            <w:r w:rsidRPr="00695999">
              <w:lastRenderedPageBreak/>
              <w:t xml:space="preserve">7. </w:t>
            </w:r>
            <w:proofErr w:type="gramStart"/>
            <w:r w:rsidRPr="00695999">
      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</w:t>
            </w:r>
            <w:r w:rsidRPr="00695999">
              <w:lastRenderedPageBreak/>
              <w:t>территорий, расположенных в границах</w:t>
            </w:r>
            <w:proofErr w:type="gramEnd"/>
            <w:r w:rsidRPr="00695999">
              <w:t xml:space="preserve"> населенных пунктов поселения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05" w:rsidRPr="00695999" w:rsidRDefault="00BB0905" w:rsidP="00DA7BC0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695999">
              <w:lastRenderedPageBreak/>
              <w:t>В части:</w:t>
            </w:r>
          </w:p>
          <w:p w:rsidR="00BB0905" w:rsidRPr="00695999" w:rsidRDefault="00BB0905" w:rsidP="00DA7BC0">
            <w:pPr>
              <w:snapToGrid w:val="0"/>
              <w:jc w:val="both"/>
            </w:pPr>
            <w:r w:rsidRPr="00695999">
              <w:t xml:space="preserve">- </w:t>
            </w:r>
            <w:r w:rsidRPr="00CC7E70">
              <w:t xml:space="preserve">осуществления муниципального контроля в сфере </w:t>
            </w:r>
            <w:r w:rsidRPr="00E03733">
              <w:t>благоустройства, предметом которого является  соблюдение правил благоустройства территории поселения, требова</w:t>
            </w:r>
            <w:r w:rsidRPr="00CC7E70">
              <w:t>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05" w:rsidRDefault="00BB0905" w:rsidP="00DA7BC0">
            <w:pPr>
              <w:snapToGrid w:val="0"/>
              <w:jc w:val="center"/>
              <w:rPr>
                <w:rFonts w:eastAsia="Arial" w:cs="Arial"/>
                <w:sz w:val="26"/>
                <w:szCs w:val="26"/>
              </w:rPr>
            </w:pPr>
          </w:p>
          <w:p w:rsidR="00BB0905" w:rsidRDefault="00BB0905" w:rsidP="00DA7BC0">
            <w:pPr>
              <w:snapToGrid w:val="0"/>
              <w:jc w:val="center"/>
              <w:rPr>
                <w:rFonts w:eastAsia="Arial" w:cs="Arial"/>
                <w:sz w:val="26"/>
                <w:szCs w:val="26"/>
              </w:rPr>
            </w:pPr>
          </w:p>
          <w:p w:rsidR="00BB0905" w:rsidRDefault="00BB0905" w:rsidP="00DA7BC0">
            <w:pPr>
              <w:snapToGri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92556">
              <w:rPr>
                <w:rFonts w:eastAsiaTheme="minorHAnsi"/>
                <w:sz w:val="26"/>
                <w:szCs w:val="26"/>
                <w:lang w:eastAsia="en-US"/>
              </w:rPr>
              <w:t>1813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2,66</w:t>
            </w:r>
          </w:p>
          <w:p w:rsidR="00BB0905" w:rsidRPr="001F6B5F" w:rsidRDefault="00BB0905" w:rsidP="00DA7BC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6"/>
                <w:szCs w:val="26"/>
              </w:rPr>
              <w:t xml:space="preserve"> (расчет в соответствии с </w:t>
            </w:r>
            <w:r w:rsidRPr="0081129C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>м</w:t>
            </w:r>
            <w:r w:rsidRPr="0081129C">
              <w:rPr>
                <w:sz w:val="26"/>
                <w:szCs w:val="26"/>
              </w:rPr>
              <w:t xml:space="preserve"> 1</w:t>
            </w:r>
            <w:r>
              <w:rPr>
                <w:bCs/>
                <w:sz w:val="26"/>
                <w:szCs w:val="26"/>
              </w:rPr>
              <w:t>)</w:t>
            </w:r>
          </w:p>
        </w:tc>
      </w:tr>
      <w:tr w:rsidR="00BB0905" w:rsidRPr="001F6B5F" w:rsidTr="00DA7BC0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05" w:rsidRPr="00695999" w:rsidRDefault="00BB0905" w:rsidP="00DA7BC0">
            <w:pPr>
              <w:snapToGrid w:val="0"/>
              <w:jc w:val="both"/>
            </w:pPr>
            <w:r w:rsidRPr="00695999">
              <w:lastRenderedPageBreak/>
              <w:t>8.</w:t>
            </w:r>
            <w:r w:rsidRPr="00F44F07">
              <w:t xml:space="preserve"> </w:t>
            </w:r>
            <w:r>
              <w:t>С</w:t>
            </w:r>
            <w:r w:rsidRPr="00F44F07">
              <w:t xml:space="preserve">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F44F07">
              <w:t>контроля за</w:t>
            </w:r>
            <w:proofErr w:type="gramEnd"/>
            <w:r w:rsidRPr="00F44F07"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905" w:rsidRPr="00695999" w:rsidRDefault="00BB0905" w:rsidP="00DA7BC0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695999">
              <w:t>В части:</w:t>
            </w:r>
          </w:p>
          <w:p w:rsidR="00BB0905" w:rsidRPr="00695999" w:rsidRDefault="00BB0905" w:rsidP="00DA7BC0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695999">
              <w:t xml:space="preserve">- </w:t>
            </w:r>
            <w:r w:rsidRPr="00CC7E70">
              <w:t>осуществления</w:t>
            </w:r>
            <w:r w:rsidRPr="00695999">
              <w:t xml:space="preserve"> </w:t>
            </w:r>
            <w:r w:rsidRPr="00F44F07">
              <w:t xml:space="preserve">внутреннего муниципального финансового контроля, </w:t>
            </w:r>
            <w:proofErr w:type="gramStart"/>
            <w:r w:rsidRPr="00F44F07">
              <w:t>предусмотренных</w:t>
            </w:r>
            <w:proofErr w:type="gramEnd"/>
            <w:r w:rsidRPr="00F44F07">
              <w:t xml:space="preserve"> статьей 269.2 Бюджетного кодекса Российской Федерации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05" w:rsidRDefault="00BB0905" w:rsidP="00DA7BC0">
            <w:pPr>
              <w:snapToGrid w:val="0"/>
              <w:jc w:val="center"/>
              <w:rPr>
                <w:rFonts w:eastAsia="Arial" w:cs="Arial"/>
                <w:sz w:val="26"/>
                <w:szCs w:val="26"/>
                <w:highlight w:val="yellow"/>
              </w:rPr>
            </w:pPr>
          </w:p>
          <w:p w:rsidR="00BB0905" w:rsidRPr="001F6B5F" w:rsidRDefault="00BB0905" w:rsidP="00DA7BC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92556">
              <w:rPr>
                <w:rFonts w:eastAsiaTheme="minorHAnsi"/>
                <w:sz w:val="26"/>
                <w:szCs w:val="26"/>
                <w:lang w:eastAsia="en-US"/>
              </w:rPr>
              <w:t>4501</w:t>
            </w:r>
          </w:p>
        </w:tc>
      </w:tr>
    </w:tbl>
    <w:p w:rsidR="00BB0905" w:rsidRPr="001F6B5F" w:rsidRDefault="00BB0905" w:rsidP="00BB0905">
      <w:pPr>
        <w:pStyle w:val="a4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BB0905" w:rsidRDefault="00BB0905" w:rsidP="00BB0905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Дополнительное соглашение № 3 вступает в силу после его официального опубликования (обнародования).</w:t>
      </w:r>
    </w:p>
    <w:p w:rsidR="00BB0905" w:rsidRDefault="00BB0905" w:rsidP="00BB0905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Дополнительное соглашение № 3 составлено в двух экземплярах, имеющих одинаковую юридическую силу, по одному для каждой из Сторон.</w:t>
      </w:r>
    </w:p>
    <w:p w:rsidR="00BB0905" w:rsidRDefault="00BB0905" w:rsidP="00BB0905">
      <w:pPr>
        <w:autoSpaceDE w:val="0"/>
        <w:ind w:firstLine="540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609"/>
      </w:tblGrid>
      <w:tr w:rsidR="00BB0905" w:rsidTr="00DA7BC0">
        <w:tc>
          <w:tcPr>
            <w:tcW w:w="4788" w:type="dxa"/>
          </w:tcPr>
          <w:p w:rsidR="00BB0905" w:rsidRDefault="00BB0905" w:rsidP="00DA7BC0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Рыбинского </w:t>
            </w:r>
          </w:p>
          <w:p w:rsidR="00BB0905" w:rsidRDefault="00BB0905" w:rsidP="00DA7B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муниципального  района </w:t>
            </w:r>
          </w:p>
          <w:p w:rsidR="00BB0905" w:rsidRDefault="00BB0905" w:rsidP="00DA7B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 Т.А. Смирнова</w:t>
            </w:r>
          </w:p>
        </w:tc>
        <w:tc>
          <w:tcPr>
            <w:tcW w:w="4609" w:type="dxa"/>
          </w:tcPr>
          <w:p w:rsidR="00BB0905" w:rsidRDefault="00BB0905" w:rsidP="00DA7BC0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сельского поселения </w:t>
            </w:r>
            <w:proofErr w:type="gramStart"/>
            <w:r>
              <w:rPr>
                <w:b/>
                <w:sz w:val="26"/>
                <w:szCs w:val="26"/>
              </w:rPr>
              <w:t>Песочное</w:t>
            </w:r>
            <w:proofErr w:type="gramEnd"/>
          </w:p>
          <w:p w:rsidR="00BB0905" w:rsidRDefault="00BB0905" w:rsidP="00DA7BC0">
            <w:pPr>
              <w:rPr>
                <w:b/>
                <w:sz w:val="26"/>
                <w:szCs w:val="26"/>
              </w:rPr>
            </w:pPr>
          </w:p>
          <w:p w:rsidR="00BB0905" w:rsidRDefault="00BB0905" w:rsidP="00DA7B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___________________ А.Н. </w:t>
            </w:r>
            <w:proofErr w:type="spellStart"/>
            <w:r>
              <w:rPr>
                <w:b/>
                <w:sz w:val="26"/>
                <w:szCs w:val="26"/>
              </w:rPr>
              <w:t>Яшицев</w:t>
            </w:r>
            <w:proofErr w:type="spellEnd"/>
          </w:p>
        </w:tc>
      </w:tr>
    </w:tbl>
    <w:p w:rsidR="00BB0905" w:rsidRPr="000A4F3C" w:rsidRDefault="00BB0905" w:rsidP="00BB0905">
      <w:pPr>
        <w:tabs>
          <w:tab w:val="left" w:pos="540"/>
          <w:tab w:val="left" w:pos="5985"/>
        </w:tabs>
        <w:jc w:val="both"/>
        <w:rPr>
          <w:color w:val="000000"/>
        </w:rPr>
      </w:pPr>
      <w:r>
        <w:rPr>
          <w:color w:val="000000"/>
        </w:rPr>
        <w:t xml:space="preserve">             </w:t>
      </w:r>
    </w:p>
    <w:p w:rsidR="00BB0905" w:rsidRDefault="00BB0905" w:rsidP="00BB0905">
      <w:pPr>
        <w:tabs>
          <w:tab w:val="left" w:pos="6735"/>
        </w:tabs>
      </w:pPr>
    </w:p>
    <w:p w:rsidR="00BB0905" w:rsidRDefault="00BB0905" w:rsidP="00BB0905">
      <w:pPr>
        <w:tabs>
          <w:tab w:val="left" w:pos="6735"/>
        </w:tabs>
      </w:pPr>
    </w:p>
    <w:p w:rsidR="00BB0905" w:rsidRDefault="00BB0905" w:rsidP="00BB0905">
      <w:pPr>
        <w:tabs>
          <w:tab w:val="left" w:pos="6735"/>
        </w:tabs>
      </w:pPr>
    </w:p>
    <w:p w:rsidR="00BB0905" w:rsidRDefault="00BB0905" w:rsidP="00BB0905">
      <w:pPr>
        <w:tabs>
          <w:tab w:val="left" w:pos="6735"/>
        </w:tabs>
      </w:pPr>
    </w:p>
    <w:p w:rsidR="00BB0905" w:rsidRDefault="00BB0905" w:rsidP="00BB0905">
      <w:pPr>
        <w:tabs>
          <w:tab w:val="left" w:pos="6735"/>
        </w:tabs>
      </w:pPr>
    </w:p>
    <w:p w:rsidR="00BB0905" w:rsidRDefault="00BB0905"/>
    <w:sectPr w:rsidR="00BB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2D00"/>
    <w:multiLevelType w:val="hybridMultilevel"/>
    <w:tmpl w:val="B5B6AD68"/>
    <w:lvl w:ilvl="0" w:tplc="62D29B64">
      <w:start w:val="1"/>
      <w:numFmt w:val="decimal"/>
      <w:lvlText w:val="%1)"/>
      <w:lvlJc w:val="left"/>
      <w:pPr>
        <w:ind w:left="4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C7D2D39"/>
    <w:multiLevelType w:val="hybridMultilevel"/>
    <w:tmpl w:val="678E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A"/>
    <w:rsid w:val="006D32F6"/>
    <w:rsid w:val="007B0093"/>
    <w:rsid w:val="00BB0905"/>
    <w:rsid w:val="00C9629A"/>
    <w:rsid w:val="00E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62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5">
    <w:name w:val="Основной шрифт абзаца5"/>
    <w:rsid w:val="00C9629A"/>
  </w:style>
  <w:style w:type="character" w:styleId="a3">
    <w:name w:val="Hyperlink"/>
    <w:basedOn w:val="a0"/>
    <w:uiPriority w:val="99"/>
    <w:unhideWhenUsed/>
    <w:rsid w:val="00BB0905"/>
    <w:rPr>
      <w:color w:val="0000FF"/>
      <w:u w:val="single"/>
    </w:rPr>
  </w:style>
  <w:style w:type="paragraph" w:customStyle="1" w:styleId="2">
    <w:name w:val="Текст2"/>
    <w:basedOn w:val="a"/>
    <w:rsid w:val="00BB0905"/>
    <w:rPr>
      <w:rFonts w:ascii="Courier New" w:hAnsi="Courier New"/>
      <w:sz w:val="20"/>
      <w:szCs w:val="20"/>
    </w:rPr>
  </w:style>
  <w:style w:type="paragraph" w:styleId="a4">
    <w:name w:val="List Paragraph"/>
    <w:basedOn w:val="a"/>
    <w:uiPriority w:val="34"/>
    <w:qFormat/>
    <w:rsid w:val="00BB0905"/>
    <w:pPr>
      <w:widowControl w:val="0"/>
      <w:ind w:left="720"/>
      <w:contextualSpacing/>
    </w:pPr>
    <w:rPr>
      <w:kern w:val="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62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5">
    <w:name w:val="Основной шрифт абзаца5"/>
    <w:rsid w:val="00C9629A"/>
  </w:style>
  <w:style w:type="character" w:styleId="a3">
    <w:name w:val="Hyperlink"/>
    <w:basedOn w:val="a0"/>
    <w:uiPriority w:val="99"/>
    <w:unhideWhenUsed/>
    <w:rsid w:val="00BB0905"/>
    <w:rPr>
      <w:color w:val="0000FF"/>
      <w:u w:val="single"/>
    </w:rPr>
  </w:style>
  <w:style w:type="paragraph" w:customStyle="1" w:styleId="2">
    <w:name w:val="Текст2"/>
    <w:basedOn w:val="a"/>
    <w:rsid w:val="00BB0905"/>
    <w:rPr>
      <w:rFonts w:ascii="Courier New" w:hAnsi="Courier New"/>
      <w:sz w:val="20"/>
      <w:szCs w:val="20"/>
    </w:rPr>
  </w:style>
  <w:style w:type="paragraph" w:styleId="a4">
    <w:name w:val="List Paragraph"/>
    <w:basedOn w:val="a"/>
    <w:uiPriority w:val="34"/>
    <w:qFormat/>
    <w:rsid w:val="00BB0905"/>
    <w:pPr>
      <w:widowControl w:val="0"/>
      <w:ind w:left="720"/>
      <w:contextualSpacing/>
    </w:pPr>
    <w:rPr>
      <w:kern w:val="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D29D40A79FBFBEBFBA2DDFE4CD5B15D969C22F4995B6C351504F7C7BD1F08B2D693D75S51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1867</Words>
  <Characters>10643</Characters>
  <Application>Microsoft Office Word</Application>
  <DocSecurity>0</DocSecurity>
  <Lines>88</Lines>
  <Paragraphs>24</Paragraphs>
  <ScaleCrop>false</ScaleCrop>
  <Company/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Песоченская</dc:creator>
  <cp:keywords/>
  <dc:description/>
  <cp:lastModifiedBy>Администрация Песоченская</cp:lastModifiedBy>
  <cp:revision>4</cp:revision>
  <dcterms:created xsi:type="dcterms:W3CDTF">2023-07-18T09:57:00Z</dcterms:created>
  <dcterms:modified xsi:type="dcterms:W3CDTF">2023-07-18T11:24:00Z</dcterms:modified>
</cp:coreProperties>
</file>